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E5" w:rsidRPr="002574FE" w:rsidRDefault="00704C48" w:rsidP="00EA4FE5">
      <w:pPr>
        <w:rPr>
          <w:rFonts w:ascii="Times New Roman" w:eastAsia="Calibri" w:hAnsi="Times New Roman" w:cs="Times New Roman"/>
          <w:u w:val="single"/>
        </w:rPr>
      </w:pPr>
      <w:bookmarkStart w:id="0" w:name="_GoBack"/>
      <w:bookmarkEnd w:id="0"/>
      <w:r w:rsidRPr="002574FE">
        <w:rPr>
          <w:rFonts w:ascii="Times New Roman" w:eastAsia="Calibri" w:hAnsi="Times New Roman" w:cs="Times New Roman"/>
          <w:u w:val="single"/>
        </w:rPr>
        <w:t xml:space="preserve">Preliminarni program </w:t>
      </w:r>
    </w:p>
    <w:p w:rsidR="00EA4FE5" w:rsidRPr="002574FE" w:rsidRDefault="00EA4FE5" w:rsidP="00EA4FE5">
      <w:pPr>
        <w:rPr>
          <w:rFonts w:ascii="Times New Roman" w:eastAsia="Calibri" w:hAnsi="Times New Roman" w:cs="Times New Roman"/>
        </w:rPr>
      </w:pPr>
    </w:p>
    <w:p w:rsidR="00EA4FE5" w:rsidRPr="002574FE" w:rsidRDefault="00EA4FE5" w:rsidP="00EA4FE5">
      <w:pPr>
        <w:rPr>
          <w:rFonts w:ascii="Times New Roman" w:hAnsi="Times New Roman" w:cs="Times New Roman"/>
          <w:lang w:val="hr-HR"/>
        </w:rPr>
      </w:pPr>
      <w:r w:rsidRPr="002574FE">
        <w:rPr>
          <w:rFonts w:ascii="Times New Roman" w:hAnsi="Times New Roman" w:cs="Times New Roman"/>
          <w:lang w:val="hr-HR"/>
        </w:rPr>
        <w:t>08:45-9:15</w:t>
      </w:r>
      <w:r w:rsidRPr="002574FE">
        <w:rPr>
          <w:rFonts w:ascii="Times New Roman" w:hAnsi="Times New Roman" w:cs="Times New Roman"/>
          <w:lang w:val="hr-HR"/>
        </w:rPr>
        <w:tab/>
        <w:t>Registracija učesnika</w:t>
      </w:r>
    </w:p>
    <w:p w:rsidR="00EA4FE5" w:rsidRPr="002574FE" w:rsidRDefault="00EA4FE5" w:rsidP="00EA4FE5">
      <w:pPr>
        <w:rPr>
          <w:rFonts w:ascii="Times New Roman" w:hAnsi="Times New Roman" w:cs="Times New Roman"/>
          <w:lang w:val="hr-HR"/>
        </w:rPr>
      </w:pPr>
    </w:p>
    <w:p w:rsidR="00EA4FE5" w:rsidRPr="002574FE" w:rsidRDefault="00EA4FE5" w:rsidP="00EA4FE5">
      <w:pPr>
        <w:ind w:left="1410" w:hanging="1410"/>
        <w:rPr>
          <w:rFonts w:ascii="Times New Roman" w:hAnsi="Times New Roman" w:cs="Times New Roman"/>
          <w:lang w:val="hr-HR"/>
        </w:rPr>
      </w:pPr>
      <w:r w:rsidRPr="002574FE">
        <w:rPr>
          <w:rFonts w:ascii="Times New Roman" w:hAnsi="Times New Roman" w:cs="Times New Roman"/>
          <w:lang w:val="hr-HR"/>
        </w:rPr>
        <w:t xml:space="preserve">09:15-10:00 </w:t>
      </w:r>
      <w:r w:rsidRPr="002574FE">
        <w:rPr>
          <w:rFonts w:ascii="Times New Roman" w:hAnsi="Times New Roman" w:cs="Times New Roman"/>
          <w:lang w:val="hr-HR"/>
        </w:rPr>
        <w:tab/>
        <w:t>Uloga ljekara porodične medicine u prevenciji i liječenju pacijenata sa KV bolestima; prof. dr. med.sc. prim.dr. Azijada Beganlić spec. P/OM</w:t>
      </w:r>
    </w:p>
    <w:p w:rsidR="00EA4FE5" w:rsidRPr="002574FE" w:rsidRDefault="00EA4FE5" w:rsidP="00EA4FE5">
      <w:pPr>
        <w:rPr>
          <w:rFonts w:ascii="Times New Roman" w:hAnsi="Times New Roman" w:cs="Times New Roman"/>
          <w:lang w:val="hr-HR"/>
        </w:rPr>
      </w:pPr>
    </w:p>
    <w:p w:rsidR="00EA4FE5" w:rsidRPr="002574FE" w:rsidRDefault="00EA4FE5" w:rsidP="00EA4FE5">
      <w:pPr>
        <w:ind w:left="1410" w:hanging="1410"/>
        <w:rPr>
          <w:rFonts w:ascii="Times New Roman" w:hAnsi="Times New Roman" w:cs="Times New Roman"/>
          <w:lang w:val="hr-HR"/>
        </w:rPr>
      </w:pPr>
      <w:r w:rsidRPr="002574FE">
        <w:rPr>
          <w:rFonts w:ascii="Times New Roman" w:hAnsi="Times New Roman" w:cs="Times New Roman"/>
          <w:lang w:val="hr-HR"/>
        </w:rPr>
        <w:t>09:45-10:45</w:t>
      </w:r>
      <w:r w:rsidRPr="002574FE">
        <w:rPr>
          <w:rFonts w:ascii="Times New Roman" w:hAnsi="Times New Roman" w:cs="Times New Roman"/>
          <w:lang w:val="hr-HR"/>
        </w:rPr>
        <w:tab/>
        <w:t>Uloga ljekara porodične medicine u  ranom otkirvanju i liječenju pacijenata sa metaboličkim sindomom i dijabetesom; prim. doc. dr. sc.  Senada Selmanović spec. P/OM</w:t>
      </w:r>
    </w:p>
    <w:p w:rsidR="00EA4FE5" w:rsidRPr="002574FE" w:rsidRDefault="00EA4FE5" w:rsidP="00EA4FE5">
      <w:pPr>
        <w:ind w:left="1410" w:hanging="1410"/>
        <w:rPr>
          <w:rFonts w:ascii="Times New Roman" w:hAnsi="Times New Roman" w:cs="Times New Roman"/>
          <w:lang w:val="hr-HR"/>
        </w:rPr>
      </w:pPr>
    </w:p>
    <w:p w:rsidR="00EA4FE5" w:rsidRPr="002574FE" w:rsidRDefault="00EA4FE5" w:rsidP="00EA4FE5">
      <w:pPr>
        <w:rPr>
          <w:rFonts w:ascii="Times New Roman" w:hAnsi="Times New Roman" w:cs="Times New Roman"/>
          <w:lang w:val="hr-HR"/>
        </w:rPr>
      </w:pPr>
      <w:r w:rsidRPr="002574FE">
        <w:rPr>
          <w:rFonts w:ascii="Times New Roman" w:hAnsi="Times New Roman" w:cs="Times New Roman"/>
          <w:lang w:val="hr-HR"/>
        </w:rPr>
        <w:t>10:45-11:00</w:t>
      </w:r>
      <w:r w:rsidRPr="002574FE">
        <w:rPr>
          <w:rFonts w:ascii="Times New Roman" w:hAnsi="Times New Roman" w:cs="Times New Roman"/>
          <w:lang w:val="hr-HR"/>
        </w:rPr>
        <w:tab/>
        <w:t>Pauza</w:t>
      </w:r>
    </w:p>
    <w:p w:rsidR="00EA4FE5" w:rsidRPr="002574FE" w:rsidRDefault="00EA4FE5" w:rsidP="00EA4FE5">
      <w:pPr>
        <w:rPr>
          <w:rFonts w:ascii="Times New Roman" w:hAnsi="Times New Roman" w:cs="Times New Roman"/>
          <w:lang w:val="hr-HR"/>
        </w:rPr>
      </w:pPr>
    </w:p>
    <w:p w:rsidR="00EA4FE5" w:rsidRPr="002574FE" w:rsidRDefault="00EA4FE5" w:rsidP="00EA4FE5">
      <w:pPr>
        <w:rPr>
          <w:rFonts w:ascii="Times New Roman" w:hAnsi="Times New Roman" w:cs="Times New Roman"/>
          <w:lang w:val="hr-HR"/>
        </w:rPr>
      </w:pPr>
      <w:r w:rsidRPr="002574FE">
        <w:rPr>
          <w:rFonts w:ascii="Times New Roman" w:hAnsi="Times New Roman" w:cs="Times New Roman"/>
          <w:lang w:val="hr-HR"/>
        </w:rPr>
        <w:t>11:00-12:30</w:t>
      </w:r>
      <w:r w:rsidRPr="002574FE">
        <w:rPr>
          <w:rFonts w:ascii="Times New Roman" w:hAnsi="Times New Roman" w:cs="Times New Roman"/>
          <w:lang w:val="hr-HR"/>
        </w:rPr>
        <w:tab/>
        <w:t>Satelitski simpozij I (primarna i sekundarna prevencija KV bolesti)</w:t>
      </w:r>
    </w:p>
    <w:p w:rsidR="00EA4FE5" w:rsidRPr="002574FE" w:rsidRDefault="00EA4FE5" w:rsidP="00EA4FE5">
      <w:pPr>
        <w:pStyle w:val="ListParagraph"/>
        <w:rPr>
          <w:rFonts w:ascii="Times New Roman" w:hAnsi="Times New Roman" w:cs="Times New Roman"/>
          <w:sz w:val="24"/>
          <w:szCs w:val="24"/>
          <w:lang w:val="hr-HR"/>
        </w:rPr>
      </w:pPr>
    </w:p>
    <w:p w:rsidR="009B7623" w:rsidRPr="009B7623" w:rsidRDefault="00EA4FE5" w:rsidP="009B76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9B7623">
        <w:rPr>
          <w:rFonts w:ascii="Times New Roman" w:hAnsi="Times New Roman" w:cs="Times New Roman"/>
          <w:sz w:val="24"/>
          <w:szCs w:val="24"/>
          <w:lang w:val="hr-HR"/>
        </w:rPr>
        <w:t xml:space="preserve">Optimizacija terapije nakon akutnog infarkta miokarda- izazovi i dileme u svakodnevnoj praksi, </w:t>
      </w:r>
      <w:r w:rsidR="009B7623" w:rsidRPr="009B7623">
        <w:rPr>
          <w:rFonts w:ascii="Times New Roman" w:hAnsi="Times New Roman" w:cs="Times New Roman"/>
          <w:sz w:val="24"/>
          <w:szCs w:val="24"/>
          <w:lang w:val="hr-HR"/>
        </w:rPr>
        <w:t>prof. dr. Kulić Mehmed, kardiolog, (privatna internistička ordinacija sa ultrazvučnom dijagnostikom, Kardiotim, Sarajevo)</w:t>
      </w:r>
    </w:p>
    <w:p w:rsidR="00EA4FE5" w:rsidRPr="009B7623" w:rsidRDefault="00EA4FE5" w:rsidP="00EA4F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9B7623">
        <w:rPr>
          <w:rFonts w:ascii="Times New Roman" w:hAnsi="Times New Roman" w:cs="Times New Roman"/>
          <w:sz w:val="24"/>
          <w:szCs w:val="24"/>
          <w:lang w:val="hr-HR"/>
        </w:rPr>
        <w:t>Primarna prevencija prilagođena pacijentima sa različitim profilom kardiovaskularnog rizika</w:t>
      </w:r>
    </w:p>
    <w:p w:rsidR="00EA4FE5" w:rsidRPr="002574FE" w:rsidRDefault="00EA4FE5" w:rsidP="002574FE">
      <w:pPr>
        <w:pStyle w:val="ListParagraph"/>
        <w:rPr>
          <w:rFonts w:ascii="Times New Roman" w:hAnsi="Times New Roman" w:cs="Times New Roman"/>
          <w:sz w:val="24"/>
          <w:szCs w:val="24"/>
          <w:lang w:val="hr-HR"/>
        </w:rPr>
      </w:pPr>
      <w:r w:rsidRPr="002574FE">
        <w:rPr>
          <w:rFonts w:ascii="Times New Roman" w:hAnsi="Times New Roman" w:cs="Times New Roman"/>
          <w:sz w:val="24"/>
          <w:szCs w:val="24"/>
          <w:lang w:val="hr-HR"/>
        </w:rPr>
        <w:t>mr.med.sci Elnur Smajić, internista kardiolog, Klinika za interne bolesti –odjeljenje za kardiologiju (UKC Tuzla)</w:t>
      </w:r>
    </w:p>
    <w:p w:rsidR="00EA4FE5" w:rsidRPr="002574FE" w:rsidRDefault="00EA4FE5" w:rsidP="00EA4FE5">
      <w:pPr>
        <w:rPr>
          <w:rFonts w:ascii="Times New Roman" w:eastAsiaTheme="minorHAnsi" w:hAnsi="Times New Roman" w:cs="Times New Roman"/>
          <w:lang w:val="hr-HR"/>
        </w:rPr>
      </w:pPr>
      <w:r w:rsidRPr="002574FE">
        <w:rPr>
          <w:rFonts w:ascii="Times New Roman" w:hAnsi="Times New Roman" w:cs="Times New Roman"/>
          <w:lang w:val="hr-HR"/>
        </w:rPr>
        <w:t>12:30-14:00</w:t>
      </w:r>
      <w:r w:rsidRPr="002574FE">
        <w:rPr>
          <w:rFonts w:ascii="Times New Roman" w:hAnsi="Times New Roman" w:cs="Times New Roman"/>
          <w:lang w:val="hr-HR"/>
        </w:rPr>
        <w:tab/>
        <w:t>Satelitski simpozij II (</w:t>
      </w:r>
      <w:r w:rsidRPr="002574FE">
        <w:rPr>
          <w:rFonts w:ascii="Times New Roman" w:eastAsiaTheme="minorHAnsi" w:hAnsi="Times New Roman" w:cs="Times New Roman"/>
          <w:lang w:val="hr-HR"/>
        </w:rPr>
        <w:t>Sigurno do cilja), moderator doc.dr. Jasna Merić Šehić:</w:t>
      </w:r>
    </w:p>
    <w:p w:rsidR="00EA4FE5" w:rsidRPr="002574FE" w:rsidRDefault="00EA4FE5" w:rsidP="00EA4FE5">
      <w:pPr>
        <w:rPr>
          <w:rFonts w:ascii="Times New Roman" w:eastAsiaTheme="minorHAnsi" w:hAnsi="Times New Roman" w:cs="Times New Roman"/>
          <w:lang w:val="hr-HR"/>
        </w:rPr>
      </w:pPr>
    </w:p>
    <w:p w:rsidR="00EA4FE5" w:rsidRPr="002574FE" w:rsidRDefault="00EA4FE5" w:rsidP="00EA4F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2574FE">
        <w:rPr>
          <w:rFonts w:ascii="Times New Roman" w:hAnsi="Times New Roman" w:cs="Times New Roman"/>
          <w:sz w:val="24"/>
          <w:szCs w:val="24"/>
          <w:lang w:val="hr-HR"/>
        </w:rPr>
        <w:t>Mjesto bazalnog inzulina u terapiji DM , doc. dr. Jasna Merić Šehić, endokrinolog, Klinika za interne bolesti –odjeljenje za endokrinologiju (UKC Tuzla)</w:t>
      </w:r>
    </w:p>
    <w:p w:rsidR="00EA4FE5" w:rsidRPr="002574FE" w:rsidRDefault="00EA4FE5" w:rsidP="00EA4F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2574FE">
        <w:rPr>
          <w:rFonts w:ascii="Times New Roman" w:hAnsi="Times New Roman" w:cs="Times New Roman"/>
          <w:sz w:val="24"/>
          <w:szCs w:val="24"/>
          <w:lang w:val="hr-HR"/>
        </w:rPr>
        <w:t>Glikemijska kontrola I važnost titracije- mr sci Jasmina Pašić, endokrinolog, Klinika za interne bolesti –odjeljenje za endokrinologiju (UKC Tuzla)</w:t>
      </w:r>
    </w:p>
    <w:p w:rsidR="00EA4FE5" w:rsidRPr="002574FE" w:rsidRDefault="00EA4FE5" w:rsidP="00EA4F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2574FE">
        <w:rPr>
          <w:rFonts w:ascii="Times New Roman" w:hAnsi="Times New Roman" w:cs="Times New Roman"/>
          <w:sz w:val="24"/>
          <w:szCs w:val="24"/>
          <w:lang w:val="hr-HR"/>
        </w:rPr>
        <w:t>Korist 2. generacije bazalnih inzulina u različitim terapijskim režimima- mr sci Senada Husarić, endokrinolog, Klinika za interne bolesti –odjeljenje za endokrinologiju (UKC Tuzla)</w:t>
      </w:r>
    </w:p>
    <w:p w:rsidR="00EA4FE5" w:rsidRPr="002574FE" w:rsidRDefault="00EA4FE5" w:rsidP="00EA4FE5">
      <w:pPr>
        <w:rPr>
          <w:rFonts w:ascii="Times New Roman" w:hAnsi="Times New Roman" w:cs="Times New Roman"/>
          <w:lang w:val="hr-HR"/>
        </w:rPr>
      </w:pPr>
      <w:r w:rsidRPr="002574FE">
        <w:rPr>
          <w:rFonts w:ascii="Times New Roman" w:hAnsi="Times New Roman" w:cs="Times New Roman"/>
          <w:lang w:val="hr-HR"/>
        </w:rPr>
        <w:t>14:00-15:00</w:t>
      </w:r>
      <w:r w:rsidRPr="002574FE">
        <w:rPr>
          <w:rFonts w:ascii="Times New Roman" w:hAnsi="Times New Roman" w:cs="Times New Roman"/>
          <w:lang w:val="hr-HR"/>
        </w:rPr>
        <w:tab/>
        <w:t>Pauza za ručak</w:t>
      </w:r>
    </w:p>
    <w:p w:rsidR="00EA4FE5" w:rsidRPr="002574FE" w:rsidRDefault="00EA4FE5" w:rsidP="00EA4FE5">
      <w:pPr>
        <w:rPr>
          <w:rFonts w:ascii="Times New Roman" w:hAnsi="Times New Roman" w:cs="Times New Roman"/>
          <w:lang w:val="hr-HR"/>
        </w:rPr>
      </w:pPr>
    </w:p>
    <w:p w:rsidR="00EA4FE5" w:rsidRPr="002574FE" w:rsidRDefault="00EA4FE5" w:rsidP="00EA4FE5">
      <w:pPr>
        <w:rPr>
          <w:rFonts w:ascii="Times New Roman" w:hAnsi="Times New Roman" w:cs="Times New Roman"/>
          <w:lang w:val="hr-HR"/>
        </w:rPr>
      </w:pPr>
      <w:r w:rsidRPr="002574FE">
        <w:rPr>
          <w:rFonts w:ascii="Times New Roman" w:hAnsi="Times New Roman" w:cs="Times New Roman"/>
          <w:lang w:val="hr-HR"/>
        </w:rPr>
        <w:t xml:space="preserve">15:00:16:30: </w:t>
      </w:r>
      <w:r w:rsidR="002574FE" w:rsidRPr="002574FE">
        <w:rPr>
          <w:rFonts w:ascii="Times New Roman" w:hAnsi="Times New Roman" w:cs="Times New Roman"/>
          <w:lang w:val="hr-HR"/>
        </w:rPr>
        <w:t>RADIONICA</w:t>
      </w:r>
    </w:p>
    <w:p w:rsidR="00EA4FE5" w:rsidRPr="002574FE" w:rsidRDefault="00EA4FE5" w:rsidP="00EA4FE5">
      <w:pPr>
        <w:rPr>
          <w:rFonts w:ascii="Times New Roman" w:hAnsi="Times New Roman" w:cs="Times New Roman"/>
          <w:lang w:val="hr-HR"/>
        </w:rPr>
      </w:pPr>
    </w:p>
    <w:p w:rsidR="00704C48" w:rsidRPr="002574FE" w:rsidRDefault="00EA4FE5" w:rsidP="00704C48">
      <w:pPr>
        <w:rPr>
          <w:rFonts w:ascii="Times New Roman" w:hAnsi="Times New Roman" w:cs="Times New Roman"/>
          <w:lang w:val="hr-HR"/>
        </w:rPr>
      </w:pPr>
      <w:r w:rsidRPr="002574FE">
        <w:rPr>
          <w:rFonts w:ascii="Times New Roman" w:hAnsi="Times New Roman" w:cs="Times New Roman"/>
          <w:lang w:val="hr-HR"/>
        </w:rPr>
        <w:t>Rad u malim grupam</w:t>
      </w:r>
      <w:r w:rsidR="00704C48" w:rsidRPr="002574FE">
        <w:rPr>
          <w:rFonts w:ascii="Times New Roman" w:hAnsi="Times New Roman" w:cs="Times New Roman"/>
          <w:lang w:val="hr-HR"/>
        </w:rPr>
        <w:t>a sa liderom grupe – grupna diskusija,</w:t>
      </w:r>
      <w:r w:rsidRPr="002574FE">
        <w:rPr>
          <w:rFonts w:ascii="Times New Roman" w:hAnsi="Times New Roman" w:cs="Times New Roman"/>
          <w:lang w:val="hr-HR"/>
        </w:rPr>
        <w:t xml:space="preserve"> riješavanje prikaza slučaja</w:t>
      </w:r>
      <w:r w:rsidR="00704C48" w:rsidRPr="002574FE">
        <w:rPr>
          <w:rFonts w:ascii="Times New Roman" w:hAnsi="Times New Roman" w:cs="Times New Roman"/>
          <w:lang w:val="hr-HR"/>
        </w:rPr>
        <w:t xml:space="preserve">, zaključci </w:t>
      </w:r>
      <w:r w:rsidRPr="002574FE">
        <w:rPr>
          <w:rFonts w:ascii="Times New Roman" w:hAnsi="Times New Roman" w:cs="Times New Roman"/>
          <w:lang w:val="hr-HR"/>
        </w:rPr>
        <w:t xml:space="preserve">na temu </w:t>
      </w:r>
      <w:r w:rsidR="00704C48" w:rsidRPr="002574FE">
        <w:rPr>
          <w:rFonts w:ascii="Times New Roman" w:hAnsi="Times New Roman" w:cs="Times New Roman"/>
          <w:lang w:val="hr-HR"/>
        </w:rPr>
        <w:t>Primarna prevencija kardiovaskularnih oboljenja i značaj adekvatne glikemijske regulacije:</w:t>
      </w:r>
    </w:p>
    <w:p w:rsidR="00704C48" w:rsidRPr="002574FE" w:rsidRDefault="00704C48" w:rsidP="00704C4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2574FE">
        <w:rPr>
          <w:rFonts w:ascii="Times New Roman" w:hAnsi="Times New Roman" w:cs="Times New Roman"/>
          <w:sz w:val="24"/>
          <w:szCs w:val="24"/>
          <w:lang w:val="hr-HR"/>
        </w:rPr>
        <w:t xml:space="preserve">pravovremena detekcija i poduzimanje aktivnosti kod pacijenata sa KV oboljenjima, hipertenzijom kao primarnim oboljenjem sa jednim ili više KV riziko faktora i dijabetesom kao najčešćoj bolesti u primarnoj zdravstvenoj zaštiti (visok KP, visok i vrlo visok KV rizik, visok HbA1c, hipoglikemije, glukovarijacija), </w:t>
      </w:r>
    </w:p>
    <w:p w:rsidR="00704C48" w:rsidRPr="002574FE" w:rsidRDefault="00704C48" w:rsidP="00704C4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2574FE">
        <w:rPr>
          <w:rFonts w:ascii="Times New Roman" w:hAnsi="Times New Roman" w:cs="Times New Roman"/>
          <w:sz w:val="24"/>
          <w:szCs w:val="24"/>
          <w:lang w:val="hr-HR"/>
        </w:rPr>
        <w:lastRenderedPageBreak/>
        <w:t>prepoznavanje i tretman KV bolesti (hipertenzije/hipoglikemija/hiperholesterolemije, dijabetičke i nedijabetičke nefropatije itd.) - važnost educiranosti i angažman doktora porodične medicine u prepoznavanju prisutnih stanja te edukacija pacijenta,</w:t>
      </w:r>
    </w:p>
    <w:p w:rsidR="00704C48" w:rsidRPr="002574FE" w:rsidRDefault="00704C48" w:rsidP="00704C4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2574FE">
        <w:rPr>
          <w:rFonts w:ascii="Times New Roman" w:hAnsi="Times New Roman" w:cs="Times New Roman"/>
          <w:sz w:val="24"/>
          <w:szCs w:val="24"/>
          <w:lang w:val="hr-HR"/>
        </w:rPr>
        <w:t>mjesto i značaj adekvatne terapije u tretmanu hipertenzije sa jednim ili više KV rizika kao i DMT2.</w:t>
      </w:r>
    </w:p>
    <w:sectPr w:rsidR="00704C48" w:rsidRPr="002574FE" w:rsidSect="0049094C">
      <w:headerReference w:type="default" r:id="rId8"/>
      <w:footerReference w:type="default" r:id="rId9"/>
      <w:pgSz w:w="11900" w:h="16840"/>
      <w:pgMar w:top="2977" w:right="701" w:bottom="212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8D6" w:rsidRDefault="000338D6">
      <w:r>
        <w:separator/>
      </w:r>
    </w:p>
  </w:endnote>
  <w:endnote w:type="continuationSeparator" w:id="0">
    <w:p w:rsidR="000338D6" w:rsidRDefault="00033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4C" w:rsidRDefault="00CC2A6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9100007" wp14:editId="45DDB6CD">
          <wp:simplePos x="0" y="0"/>
          <wp:positionH relativeFrom="column">
            <wp:posOffset>-70485</wp:posOffset>
          </wp:positionH>
          <wp:positionV relativeFrom="paragraph">
            <wp:posOffset>-314325</wp:posOffset>
          </wp:positionV>
          <wp:extent cx="7086600" cy="71183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8D6" w:rsidRDefault="000338D6">
      <w:r>
        <w:separator/>
      </w:r>
    </w:p>
  </w:footnote>
  <w:footnote w:type="continuationSeparator" w:id="0">
    <w:p w:rsidR="000338D6" w:rsidRDefault="000338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4C" w:rsidRDefault="00CC2A6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8E4756B" wp14:editId="3F793208">
          <wp:simplePos x="0" y="0"/>
          <wp:positionH relativeFrom="column">
            <wp:posOffset>0</wp:posOffset>
          </wp:positionH>
          <wp:positionV relativeFrom="paragraph">
            <wp:posOffset>-1</wp:posOffset>
          </wp:positionV>
          <wp:extent cx="3268446" cy="1097915"/>
          <wp:effectExtent l="0" t="0" r="8255" b="0"/>
          <wp:wrapNone/>
          <wp:docPr id="1" name="Picture 1" descr="HD:Users:enisabecar:Desktop:udruzenje:logo: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:Users:enisabecar:Desktop:udruzenje:logo: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0049" cy="1098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8366C"/>
    <w:multiLevelType w:val="hybridMultilevel"/>
    <w:tmpl w:val="F7E83AF2"/>
    <w:lvl w:ilvl="0" w:tplc="10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E2D26"/>
    <w:multiLevelType w:val="hybridMultilevel"/>
    <w:tmpl w:val="9EBC3D0E"/>
    <w:lvl w:ilvl="0" w:tplc="10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F46477"/>
    <w:multiLevelType w:val="hybridMultilevel"/>
    <w:tmpl w:val="05FCF3EE"/>
    <w:lvl w:ilvl="0" w:tplc="10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875210"/>
    <w:multiLevelType w:val="hybridMultilevel"/>
    <w:tmpl w:val="12AA771C"/>
    <w:lvl w:ilvl="0" w:tplc="10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9604EF"/>
    <w:multiLevelType w:val="hybridMultilevel"/>
    <w:tmpl w:val="E580EB54"/>
    <w:lvl w:ilvl="0" w:tplc="10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FE5"/>
    <w:rsid w:val="000338D6"/>
    <w:rsid w:val="001267FA"/>
    <w:rsid w:val="0016111A"/>
    <w:rsid w:val="001C5451"/>
    <w:rsid w:val="002574FE"/>
    <w:rsid w:val="002F4A59"/>
    <w:rsid w:val="00375196"/>
    <w:rsid w:val="0063043C"/>
    <w:rsid w:val="00704C48"/>
    <w:rsid w:val="009B7623"/>
    <w:rsid w:val="00A7145E"/>
    <w:rsid w:val="00CB0507"/>
    <w:rsid w:val="00CC2A6A"/>
    <w:rsid w:val="00D6485A"/>
    <w:rsid w:val="00DC5BFB"/>
    <w:rsid w:val="00E22F34"/>
    <w:rsid w:val="00EA4FE5"/>
    <w:rsid w:val="00ED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FE5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F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FE5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A4F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FE5"/>
    <w:rPr>
      <w:rFonts w:eastAsiaTheme="minorEastAsia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A4FE5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FE5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F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FE5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A4F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FE5"/>
    <w:rPr>
      <w:rFonts w:eastAsiaTheme="minorEastAsia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A4FE5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sanofi-aventis</Company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Dervic, Azra PH/BA</dc:creator>
  <cp:lastModifiedBy>User</cp:lastModifiedBy>
  <cp:revision>2</cp:revision>
  <dcterms:created xsi:type="dcterms:W3CDTF">2019-11-22T12:47:00Z</dcterms:created>
  <dcterms:modified xsi:type="dcterms:W3CDTF">2019-11-22T12:47:00Z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